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D4" w:rsidRPr="00C81125" w:rsidRDefault="00A76CD4" w:rsidP="00A76CD4">
      <w:pPr>
        <w:rPr>
          <w:rFonts w:asciiTheme="minorHAnsi" w:hAnsiTheme="minorHAnsi"/>
          <w:b/>
          <w:sz w:val="28"/>
          <w:szCs w:val="28"/>
          <w:lang w:val="cs-CZ"/>
        </w:rPr>
      </w:pPr>
    </w:p>
    <w:p w:rsidR="00A76CD4" w:rsidRPr="00C81125" w:rsidRDefault="00A76CD4" w:rsidP="00C1774E">
      <w:pPr>
        <w:jc w:val="center"/>
        <w:rPr>
          <w:rFonts w:asciiTheme="minorHAnsi" w:hAnsiTheme="minorHAnsi"/>
          <w:b/>
          <w:sz w:val="32"/>
          <w:szCs w:val="28"/>
          <w:lang w:val="cs-CZ"/>
        </w:rPr>
      </w:pPr>
      <w:r w:rsidRPr="00C81125">
        <w:rPr>
          <w:rFonts w:asciiTheme="minorHAnsi" w:hAnsiTheme="minorHAnsi"/>
          <w:b/>
          <w:sz w:val="32"/>
          <w:szCs w:val="28"/>
          <w:lang w:val="cs-CZ"/>
        </w:rPr>
        <w:t>Informace a podklady od  investora - pro zpracování  analýzy  elektřiny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Společnost: 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………………………………………………………………………….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Adresa: 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  <w:t>………………………………………………………………………….</w:t>
      </w:r>
    </w:p>
    <w:p w:rsidR="00C1774E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Kontaktní osoba: </w:t>
      </w:r>
      <w:r w:rsidR="00C1774E" w:rsidRPr="00C81125">
        <w:rPr>
          <w:rFonts w:asciiTheme="minorHAnsi" w:hAnsiTheme="minorHAnsi"/>
          <w:lang w:val="cs-CZ"/>
        </w:rPr>
        <w:tab/>
        <w:t>………………………………………………………………………….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Tel</w:t>
      </w:r>
      <w:r w:rsidR="00C1774E" w:rsidRPr="00C81125">
        <w:rPr>
          <w:rFonts w:asciiTheme="minorHAnsi" w:hAnsiTheme="minorHAnsi"/>
          <w:lang w:val="cs-CZ"/>
        </w:rPr>
        <w:t xml:space="preserve">: </w:t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………………………………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email:</w:t>
      </w:r>
      <w:r w:rsidR="00C1774E" w:rsidRPr="00C81125">
        <w:rPr>
          <w:rFonts w:asciiTheme="minorHAnsi" w:hAnsiTheme="minorHAnsi"/>
          <w:lang w:val="cs-CZ"/>
        </w:rPr>
        <w:tab/>
        <w:t>………………………………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/prosíme, </w:t>
      </w:r>
      <w:r w:rsidR="008C14EE" w:rsidRPr="00C81125">
        <w:rPr>
          <w:rFonts w:asciiTheme="minorHAnsi" w:hAnsiTheme="minorHAnsi"/>
          <w:lang w:val="cs-CZ"/>
        </w:rPr>
        <w:t>označte v zaškrtávacím políčku</w:t>
      </w:r>
      <w:r w:rsidRPr="00C81125">
        <w:rPr>
          <w:rFonts w:asciiTheme="minorHAnsi" w:hAnsiTheme="minorHAnsi"/>
          <w:lang w:val="cs-CZ"/>
        </w:rPr>
        <w:t>/</w:t>
      </w:r>
    </w:p>
    <w:p w:rsidR="00A76CD4" w:rsidRPr="00C81125" w:rsidRDefault="00A76CD4" w:rsidP="00A76CD4">
      <w:pPr>
        <w:rPr>
          <w:rFonts w:asciiTheme="minorHAnsi" w:hAnsiTheme="minorHAnsi"/>
          <w:b/>
          <w:sz w:val="24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 xml:space="preserve">Typ </w:t>
      </w:r>
      <w:r w:rsidR="00515720" w:rsidRPr="00C81125">
        <w:rPr>
          <w:rFonts w:asciiTheme="minorHAnsi" w:hAnsiTheme="minorHAnsi"/>
          <w:b/>
          <w:sz w:val="24"/>
          <w:lang w:val="cs-CZ"/>
        </w:rPr>
        <w:t>provozu: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Průmysl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27740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2F54DC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Veřejná správa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22379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Obchod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62654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2F54DC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Skladovací prostory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35809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lang w:val="cs-CZ"/>
        </w:rPr>
        <w:t xml:space="preserve"> 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Ubytování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54975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2F54DC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Jiné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61768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Stravování</w:t>
      </w:r>
      <w:r w:rsidR="003B6CE9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31340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Přesnější charakteristika provozu: ……………………………………………………………………………………………………………………………………………………………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sz w:val="24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Převládající spotřeba: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Topení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214256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Vzduchotechnika, klimatizace</w:t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22988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8C14EE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Elektromotory, točivé stroje</w:t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49561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>Osvětlení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32334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8C14EE" w:rsidP="008C14EE">
      <w:pPr>
        <w:spacing w:after="0"/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Jiné:</w:t>
      </w:r>
      <w:r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ab/>
      </w:r>
      <w:r w:rsidR="00A76CD4" w:rsidRPr="00C81125">
        <w:rPr>
          <w:rFonts w:asciiTheme="minorHAnsi" w:hAnsiTheme="minorHAnsi"/>
          <w:lang w:val="cs-CZ"/>
        </w:rPr>
        <w:t xml:space="preserve">                              </w:t>
      </w:r>
    </w:p>
    <w:p w:rsidR="00A76CD4" w:rsidRPr="00C81125" w:rsidRDefault="008C14EE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……………………………………………………………………………………………………………………………………………………………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sz w:val="24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Provoz: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Počet hodin </w:t>
      </w:r>
      <w:r w:rsidR="002F54DC" w:rsidRPr="00C81125">
        <w:rPr>
          <w:rFonts w:asciiTheme="minorHAnsi" w:hAnsiTheme="minorHAnsi"/>
          <w:lang w:val="cs-CZ"/>
        </w:rPr>
        <w:t>za den</w:t>
      </w:r>
      <w:r w:rsidRPr="00C81125">
        <w:rPr>
          <w:rFonts w:asciiTheme="minorHAnsi" w:hAnsiTheme="minorHAnsi"/>
          <w:lang w:val="cs-CZ"/>
        </w:rPr>
        <w:t xml:space="preserve">   ……………………………                               Počet dnů v týdnu ……………………………………..</w:t>
      </w:r>
    </w:p>
    <w:p w:rsidR="00A76CD4" w:rsidRPr="00C81125" w:rsidRDefault="002F54DC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Počet hodin za </w:t>
      </w:r>
      <w:r w:rsidRPr="00C81125">
        <w:rPr>
          <w:rFonts w:asciiTheme="minorHAnsi" w:hAnsiTheme="minorHAnsi"/>
          <w:lang w:val="cs-CZ"/>
        </w:rPr>
        <w:t>rok</w:t>
      </w:r>
      <w:r w:rsidRPr="00C81125">
        <w:rPr>
          <w:rFonts w:asciiTheme="minorHAnsi" w:hAnsiTheme="minorHAnsi"/>
          <w:lang w:val="cs-CZ"/>
        </w:rPr>
        <w:t xml:space="preserve">   ……………………………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sz w:val="24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Trafostanice: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Počet:</w:t>
      </w:r>
      <w:r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ab/>
        <w:t>.....................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Typ:</w:t>
      </w:r>
      <w:r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ab/>
        <w:t>.....................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Výkonové parametry </w:t>
      </w:r>
      <w:proofErr w:type="spellStart"/>
      <w:r w:rsidRPr="00C81125">
        <w:rPr>
          <w:rFonts w:asciiTheme="minorHAnsi" w:hAnsiTheme="minorHAnsi"/>
          <w:lang w:val="cs-CZ"/>
        </w:rPr>
        <w:t>traf</w:t>
      </w:r>
      <w:proofErr w:type="spellEnd"/>
      <w:r w:rsidRPr="00C81125">
        <w:rPr>
          <w:rFonts w:asciiTheme="minorHAnsi" w:hAnsiTheme="minorHAnsi"/>
          <w:lang w:val="cs-CZ"/>
        </w:rPr>
        <w:t>: 1. ……………………………..</w:t>
      </w:r>
      <w:r w:rsidR="00296405" w:rsidRPr="00C81125">
        <w:rPr>
          <w:rFonts w:asciiTheme="minorHAnsi" w:hAnsiTheme="minorHAnsi"/>
          <w:lang w:val="cs-CZ"/>
        </w:rPr>
        <w:t xml:space="preserve"> </w:t>
      </w:r>
      <w:proofErr w:type="spellStart"/>
      <w:r w:rsidRPr="00C81125">
        <w:rPr>
          <w:rFonts w:asciiTheme="minorHAnsi" w:hAnsiTheme="minorHAnsi"/>
          <w:lang w:val="cs-CZ"/>
        </w:rPr>
        <w:t>kVA</w:t>
      </w:r>
      <w:proofErr w:type="spellEnd"/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                                                2. ……………………………. </w:t>
      </w:r>
      <w:proofErr w:type="spellStart"/>
      <w:proofErr w:type="gramStart"/>
      <w:r w:rsidRPr="00C81125">
        <w:rPr>
          <w:rFonts w:asciiTheme="minorHAnsi" w:hAnsiTheme="minorHAnsi"/>
          <w:lang w:val="cs-CZ"/>
        </w:rPr>
        <w:t>kVA</w:t>
      </w:r>
      <w:proofErr w:type="spellEnd"/>
      <w:proofErr w:type="gramEnd"/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                                                </w:t>
      </w:r>
      <w:r w:rsidR="00296405" w:rsidRPr="00C81125">
        <w:rPr>
          <w:rFonts w:asciiTheme="minorHAnsi" w:hAnsiTheme="minorHAnsi"/>
          <w:lang w:val="cs-CZ"/>
        </w:rPr>
        <w:t xml:space="preserve">3. ……………………………. </w:t>
      </w:r>
      <w:proofErr w:type="spellStart"/>
      <w:proofErr w:type="gramStart"/>
      <w:r w:rsidRPr="00C81125">
        <w:rPr>
          <w:rFonts w:asciiTheme="minorHAnsi" w:hAnsiTheme="minorHAnsi"/>
          <w:lang w:val="cs-CZ"/>
        </w:rPr>
        <w:t>kVA</w:t>
      </w:r>
      <w:proofErr w:type="spellEnd"/>
      <w:proofErr w:type="gramEnd"/>
      <w:r w:rsidRPr="00C81125">
        <w:rPr>
          <w:rFonts w:asciiTheme="minorHAnsi" w:hAnsiTheme="minorHAnsi"/>
          <w:lang w:val="cs-CZ"/>
        </w:rPr>
        <w:t xml:space="preserve"> 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Zařazení trafostanice ztráty transformátoru vyjádřené v %: ………………………………………………..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Rozvaděč</w:t>
      </w:r>
      <w:r w:rsidR="002F54DC" w:rsidRPr="00C81125">
        <w:rPr>
          <w:rFonts w:asciiTheme="minorHAnsi" w:hAnsiTheme="minorHAnsi"/>
          <w:b/>
          <w:sz w:val="24"/>
          <w:lang w:val="cs-CZ"/>
        </w:rPr>
        <w:t xml:space="preserve"> </w:t>
      </w:r>
      <w:r w:rsidRPr="00C81125">
        <w:rPr>
          <w:rFonts w:asciiTheme="minorHAnsi" w:hAnsiTheme="minorHAnsi"/>
          <w:b/>
          <w:sz w:val="24"/>
          <w:lang w:val="cs-CZ"/>
        </w:rPr>
        <w:t>-</w:t>
      </w:r>
      <w:r w:rsidR="002F54DC" w:rsidRPr="00C81125">
        <w:rPr>
          <w:rFonts w:asciiTheme="minorHAnsi" w:hAnsiTheme="minorHAnsi"/>
          <w:b/>
          <w:sz w:val="24"/>
          <w:lang w:val="cs-CZ"/>
        </w:rPr>
        <w:t xml:space="preserve"> </w:t>
      </w:r>
      <w:r w:rsidRPr="00C81125">
        <w:rPr>
          <w:rFonts w:asciiTheme="minorHAnsi" w:hAnsiTheme="minorHAnsi"/>
          <w:b/>
          <w:sz w:val="24"/>
          <w:lang w:val="cs-CZ"/>
        </w:rPr>
        <w:t>počet</w:t>
      </w:r>
      <w:r w:rsidRPr="00C81125">
        <w:rPr>
          <w:rFonts w:asciiTheme="minorHAnsi" w:hAnsiTheme="minorHAnsi"/>
          <w:b/>
          <w:lang w:val="cs-CZ"/>
        </w:rPr>
        <w:t>:</w:t>
      </w:r>
      <w:r w:rsidRPr="00C81125">
        <w:rPr>
          <w:rFonts w:asciiTheme="minorHAnsi" w:hAnsiTheme="minorHAnsi"/>
          <w:lang w:val="cs-CZ"/>
        </w:rPr>
        <w:t xml:space="preserve"> ………………………………………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Elektroměr – počet</w:t>
      </w:r>
      <w:r w:rsidRPr="00C81125">
        <w:rPr>
          <w:rFonts w:asciiTheme="minorHAnsi" w:hAnsiTheme="minorHAnsi"/>
          <w:sz w:val="24"/>
          <w:lang w:val="cs-CZ"/>
        </w:rPr>
        <w:t xml:space="preserve">: </w:t>
      </w:r>
      <w:r w:rsidRPr="00C81125">
        <w:rPr>
          <w:rFonts w:asciiTheme="minorHAnsi" w:hAnsiTheme="minorHAnsi"/>
          <w:lang w:val="cs-CZ"/>
        </w:rPr>
        <w:t>………………………………… Hodnota hlavního jističe před elektroměrem: ……………….</w:t>
      </w:r>
      <w:r w:rsidR="00296405" w:rsidRPr="00C81125">
        <w:rPr>
          <w:rFonts w:asciiTheme="minorHAnsi" w:hAnsiTheme="minorHAnsi"/>
          <w:lang w:val="cs-CZ"/>
        </w:rPr>
        <w:t xml:space="preserve"> </w:t>
      </w:r>
      <w:r w:rsidRPr="00C81125">
        <w:rPr>
          <w:rFonts w:asciiTheme="minorHAnsi" w:hAnsiTheme="minorHAnsi"/>
          <w:lang w:val="cs-CZ"/>
        </w:rPr>
        <w:t>A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Blokové schéma zapojení pro potřeby analýzy /strom/ přiloženo:           ano  </w:t>
      </w:r>
      <w:sdt>
        <w:sdtPr>
          <w:rPr>
            <w:rFonts w:asciiTheme="minorHAnsi" w:hAnsiTheme="minorHAnsi"/>
            <w:lang w:val="cs-CZ"/>
          </w:rPr>
          <w:id w:val="-200111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54DC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lang w:val="cs-CZ"/>
        </w:rPr>
        <w:t xml:space="preserve">                ne</w:t>
      </w:r>
      <w:r w:rsidR="002F54DC" w:rsidRPr="00C81125">
        <w:rPr>
          <w:rFonts w:asciiTheme="minorHAnsi" w:hAnsiTheme="minorHAnsi"/>
          <w:lang w:val="cs-CZ"/>
        </w:rPr>
        <w:t xml:space="preserve">  </w:t>
      </w:r>
      <w:sdt>
        <w:sdtPr>
          <w:rPr>
            <w:rFonts w:asciiTheme="minorHAnsi" w:hAnsiTheme="minorHAnsi"/>
            <w:lang w:val="cs-CZ"/>
          </w:rPr>
          <w:id w:val="-67750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54DC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sz w:val="24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Kompenzace jalového výkonu: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Centrální kompenzace jalového výkonu je instalována:                             </w:t>
      </w:r>
      <w:r w:rsidR="00296405" w:rsidRPr="00C81125">
        <w:rPr>
          <w:rFonts w:asciiTheme="minorHAnsi" w:hAnsiTheme="minorHAnsi"/>
          <w:lang w:val="cs-CZ"/>
        </w:rPr>
        <w:t xml:space="preserve">ano  </w:t>
      </w:r>
      <w:sdt>
        <w:sdtPr>
          <w:rPr>
            <w:rFonts w:asciiTheme="minorHAnsi" w:hAnsiTheme="minorHAnsi"/>
            <w:lang w:val="cs-CZ"/>
          </w:rPr>
          <w:id w:val="148304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25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296405" w:rsidRPr="00C81125">
        <w:rPr>
          <w:rFonts w:asciiTheme="minorHAnsi" w:hAnsiTheme="minorHAnsi"/>
          <w:lang w:val="cs-CZ"/>
        </w:rPr>
        <w:t xml:space="preserve">                ne  </w:t>
      </w:r>
      <w:sdt>
        <w:sdtPr>
          <w:rPr>
            <w:rFonts w:asciiTheme="minorHAnsi" w:hAnsiTheme="minorHAnsi"/>
            <w:lang w:val="cs-CZ"/>
          </w:rPr>
          <w:id w:val="679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405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Výkon rozvaděče kompenzace v </w:t>
      </w:r>
      <w:proofErr w:type="spellStart"/>
      <w:r w:rsidRPr="00C81125">
        <w:rPr>
          <w:rFonts w:asciiTheme="minorHAnsi" w:hAnsiTheme="minorHAnsi"/>
          <w:lang w:val="cs-CZ"/>
        </w:rPr>
        <w:t>kVAr</w:t>
      </w:r>
      <w:proofErr w:type="spellEnd"/>
      <w:r w:rsidRPr="00C81125">
        <w:rPr>
          <w:rFonts w:asciiTheme="minorHAnsi" w:hAnsiTheme="minorHAnsi"/>
          <w:lang w:val="cs-CZ"/>
        </w:rPr>
        <w:t xml:space="preserve"> 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  <w:r w:rsidRPr="00C81125">
        <w:rPr>
          <w:rFonts w:asciiTheme="minorHAnsi" w:hAnsiTheme="minorHAnsi"/>
          <w:b/>
          <w:lang w:val="cs-CZ"/>
        </w:rPr>
        <w:t>Tarify odběru elektřiny: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proofErr w:type="spellStart"/>
      <w:r w:rsidRPr="00C81125">
        <w:rPr>
          <w:rFonts w:asciiTheme="minorHAnsi" w:hAnsiTheme="minorHAnsi"/>
          <w:lang w:val="cs-CZ"/>
        </w:rPr>
        <w:t>Jednotarifní</w:t>
      </w:r>
      <w:proofErr w:type="spellEnd"/>
      <w:r w:rsidRPr="00C81125">
        <w:rPr>
          <w:rFonts w:asciiTheme="minorHAnsi" w:hAnsiTheme="minorHAnsi"/>
          <w:lang w:val="cs-CZ"/>
        </w:rPr>
        <w:t xml:space="preserve"> odběratel</w:t>
      </w:r>
      <w:r w:rsidR="0060594F" w:rsidRPr="00C81125">
        <w:rPr>
          <w:rFonts w:asciiTheme="minorHAnsi" w:hAnsiTheme="minorHAnsi"/>
          <w:lang w:val="cs-CZ"/>
        </w:rPr>
        <w:tab/>
      </w:r>
      <w:r w:rsidR="0060594F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30770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94F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proofErr w:type="spellStart"/>
      <w:r w:rsidRPr="00C81125">
        <w:rPr>
          <w:rFonts w:asciiTheme="minorHAnsi" w:hAnsiTheme="minorHAnsi"/>
          <w:lang w:val="cs-CZ"/>
        </w:rPr>
        <w:t>Dvoutarifní</w:t>
      </w:r>
      <w:proofErr w:type="spellEnd"/>
      <w:r w:rsidRPr="00C81125">
        <w:rPr>
          <w:rFonts w:asciiTheme="minorHAnsi" w:hAnsiTheme="minorHAnsi"/>
          <w:lang w:val="cs-CZ"/>
        </w:rPr>
        <w:t xml:space="preserve"> odběratel</w:t>
      </w:r>
      <w:r w:rsidR="0060594F" w:rsidRPr="00C81125">
        <w:rPr>
          <w:rFonts w:asciiTheme="minorHAnsi" w:hAnsiTheme="minorHAnsi"/>
          <w:lang w:val="cs-CZ"/>
        </w:rPr>
        <w:tab/>
      </w:r>
      <w:r w:rsidR="0060594F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120706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94F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C81125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Doloženy </w:t>
      </w:r>
      <w:r w:rsidRPr="00C81125">
        <w:rPr>
          <w:rFonts w:asciiTheme="minorHAnsi" w:hAnsiTheme="minorHAnsi"/>
          <w:b/>
          <w:lang w:val="cs-CZ"/>
        </w:rPr>
        <w:t>faktury za elektřinu za minulý rok</w:t>
      </w:r>
      <w:r w:rsidRPr="00C81125">
        <w:rPr>
          <w:rFonts w:asciiTheme="minorHAnsi" w:hAnsiTheme="minorHAnsi"/>
          <w:lang w:val="cs-CZ"/>
        </w:rPr>
        <w:t xml:space="preserve"> </w:t>
      </w:r>
      <w:r w:rsidR="00C81125" w:rsidRPr="00C81125">
        <w:rPr>
          <w:rFonts w:asciiTheme="minorHAnsi" w:hAnsiTheme="minorHAnsi"/>
          <w:lang w:val="cs-CZ"/>
        </w:rPr>
        <w:tab/>
      </w:r>
      <w:r w:rsidR="00C81125" w:rsidRPr="00C81125">
        <w:rPr>
          <w:rFonts w:asciiTheme="minorHAnsi" w:hAnsiTheme="minorHAnsi"/>
          <w:lang w:val="cs-CZ"/>
        </w:rPr>
        <w:tab/>
      </w:r>
      <w:r w:rsidR="00C81125" w:rsidRPr="00C81125">
        <w:rPr>
          <w:rFonts w:asciiTheme="minorHAnsi" w:hAnsiTheme="minorHAnsi"/>
          <w:lang w:val="cs-CZ"/>
        </w:rPr>
        <w:tab/>
      </w:r>
      <w:r w:rsidR="00C81125" w:rsidRPr="00C81125">
        <w:rPr>
          <w:rFonts w:asciiTheme="minorHAnsi" w:hAnsiTheme="minorHAnsi"/>
          <w:lang w:val="cs-CZ"/>
        </w:rPr>
        <w:t xml:space="preserve">ano  </w:t>
      </w:r>
      <w:sdt>
        <w:sdtPr>
          <w:rPr>
            <w:rFonts w:asciiTheme="minorHAnsi" w:hAnsiTheme="minorHAnsi"/>
            <w:lang w:val="cs-CZ"/>
          </w:rPr>
          <w:id w:val="-1612424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25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C81125" w:rsidRPr="00C81125">
        <w:rPr>
          <w:rFonts w:asciiTheme="minorHAnsi" w:hAnsiTheme="minorHAnsi"/>
          <w:lang w:val="cs-CZ"/>
        </w:rPr>
        <w:t xml:space="preserve">                ne  </w:t>
      </w:r>
      <w:sdt>
        <w:sdtPr>
          <w:rPr>
            <w:rFonts w:asciiTheme="minorHAnsi" w:hAnsiTheme="minorHAnsi"/>
            <w:lang w:val="cs-CZ"/>
          </w:rPr>
          <w:id w:val="170690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25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C81125" w:rsidRPr="00C81125">
        <w:rPr>
          <w:rFonts w:asciiTheme="minorHAnsi" w:hAnsiTheme="minorHAnsi"/>
          <w:lang w:val="cs-CZ"/>
        </w:rPr>
        <w:br/>
      </w:r>
      <w:r w:rsidRPr="00C81125">
        <w:rPr>
          <w:rFonts w:asciiTheme="minorHAnsi" w:hAnsiTheme="minorHAnsi"/>
          <w:lang w:val="cs-CZ"/>
        </w:rPr>
        <w:t>/popřípadě firemní tabu</w:t>
      </w:r>
      <w:r w:rsidR="00C81125" w:rsidRPr="00C81125">
        <w:rPr>
          <w:rFonts w:asciiTheme="minorHAnsi" w:hAnsiTheme="minorHAnsi"/>
          <w:lang w:val="cs-CZ"/>
        </w:rPr>
        <w:t xml:space="preserve">lka spotřeb v kWh, náklady v Kč/ 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kompletní cena za kWh = silová el.</w:t>
      </w:r>
      <w:r w:rsidR="00C81125" w:rsidRPr="00C81125">
        <w:rPr>
          <w:rFonts w:asciiTheme="minorHAnsi" w:hAnsiTheme="minorHAnsi"/>
          <w:lang w:val="cs-CZ"/>
        </w:rPr>
        <w:t xml:space="preserve"> </w:t>
      </w:r>
      <w:r w:rsidRPr="00C81125">
        <w:rPr>
          <w:rFonts w:asciiTheme="minorHAnsi" w:hAnsiTheme="minorHAnsi"/>
          <w:lang w:val="cs-CZ"/>
        </w:rPr>
        <w:t>+</w:t>
      </w:r>
      <w:r w:rsidR="00C81125" w:rsidRPr="00C81125">
        <w:rPr>
          <w:rFonts w:asciiTheme="minorHAnsi" w:hAnsiTheme="minorHAnsi"/>
          <w:lang w:val="cs-CZ"/>
        </w:rPr>
        <w:t xml:space="preserve"> </w:t>
      </w:r>
      <w:r w:rsidRPr="00C81125">
        <w:rPr>
          <w:rFonts w:asciiTheme="minorHAnsi" w:hAnsiTheme="minorHAnsi"/>
          <w:lang w:val="cs-CZ"/>
        </w:rPr>
        <w:t>distribuce</w:t>
      </w:r>
      <w:r w:rsidR="00C81125" w:rsidRPr="00C81125">
        <w:rPr>
          <w:rFonts w:asciiTheme="minorHAnsi" w:hAnsiTheme="minorHAnsi"/>
          <w:lang w:val="cs-CZ"/>
        </w:rPr>
        <w:t xml:space="preserve"> </w:t>
      </w:r>
      <w:r w:rsidRPr="00C81125">
        <w:rPr>
          <w:rFonts w:asciiTheme="minorHAnsi" w:hAnsiTheme="minorHAnsi"/>
          <w:lang w:val="cs-CZ"/>
        </w:rPr>
        <w:t>+</w:t>
      </w:r>
      <w:r w:rsidR="00C81125" w:rsidRPr="00C81125">
        <w:rPr>
          <w:rFonts w:asciiTheme="minorHAnsi" w:hAnsiTheme="minorHAnsi"/>
          <w:lang w:val="cs-CZ"/>
        </w:rPr>
        <w:t xml:space="preserve"> veškeré poplatky, bez DPH</w:t>
      </w:r>
      <w:r w:rsidR="00C81125" w:rsidRPr="00C81125">
        <w:rPr>
          <w:rFonts w:asciiTheme="minorHAnsi" w:hAnsiTheme="minorHAnsi"/>
          <w:lang w:val="cs-CZ"/>
        </w:rPr>
        <w:tab/>
      </w:r>
      <w:r w:rsidR="00C81125" w:rsidRPr="00C81125">
        <w:rPr>
          <w:rFonts w:asciiTheme="minorHAnsi" w:hAnsiTheme="minorHAnsi"/>
          <w:lang w:val="cs-CZ"/>
        </w:rPr>
        <w:t>……………………</w:t>
      </w:r>
    </w:p>
    <w:p w:rsidR="00A76CD4" w:rsidRPr="00C81125" w:rsidRDefault="00C81125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celková spotřeba za minulý rok</w:t>
      </w:r>
      <w:r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…………………………………</w:t>
      </w:r>
      <w:r w:rsidRPr="00C81125">
        <w:rPr>
          <w:rFonts w:asciiTheme="minorHAnsi" w:hAnsiTheme="minorHAnsi"/>
          <w:lang w:val="cs-CZ"/>
        </w:rPr>
        <w:t xml:space="preserve"> </w:t>
      </w:r>
      <w:r w:rsidRPr="00C81125">
        <w:rPr>
          <w:rFonts w:asciiTheme="minorHAnsi" w:hAnsiTheme="minorHAnsi"/>
          <w:lang w:val="cs-CZ"/>
        </w:rPr>
        <w:t>kWh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p w:rsidR="00C81125" w:rsidRPr="00C81125" w:rsidRDefault="00C81125" w:rsidP="00A76CD4">
      <w:pPr>
        <w:rPr>
          <w:rFonts w:asciiTheme="minorHAnsi" w:hAnsiTheme="minorHAnsi"/>
          <w:b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tbl>
      <w:tblPr>
        <w:tblW w:w="10093" w:type="dxa"/>
        <w:tblInd w:w="-574" w:type="dxa"/>
        <w:shd w:val="clear" w:color="auto" w:fill="ED7D3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3"/>
        <w:gridCol w:w="890"/>
        <w:gridCol w:w="851"/>
        <w:gridCol w:w="1378"/>
        <w:gridCol w:w="1524"/>
      </w:tblGrid>
      <w:tr w:rsidR="00A76CD4" w:rsidRPr="00C81125" w:rsidTr="00A76CD4">
        <w:trPr>
          <w:trHeight w:val="520"/>
        </w:trPr>
        <w:tc>
          <w:tcPr>
            <w:tcW w:w="54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7D31"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Specifikace zátěží: spotřebiče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Počet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Watt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7D31"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Celkový výkon (odhadovaný)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% z celého výkonu objektu (odhadované)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Motory: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Jednofázové motory (neřízené)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  <w:r w:rsidR="00C81125"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Jednofázové motory (řízené)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Třífázové motory bez řízení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Třífázové motory řízené /frekvenčním měničem/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Osvětlení: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Zářivky T12/T8 s magnetickým předřadníkem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(dále jen “MP”)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Halogenové výbojky s MP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Sodíkové </w:t>
            </w:r>
            <w:proofErr w:type="gramStart"/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výbojky s MP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Kompaktní úsporné </w:t>
            </w:r>
            <w:proofErr w:type="gramStart"/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zářivky s MP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Zářivky T5/T8 s elektronickým předřadníkem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LED osvětlení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Ostatní osvětlení s elektronickým předřadníkem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Klimatizační a chladicí jednotky: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Klimatizační jednotky s invertorem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Klimatizační jednotky bez invertoru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Centrální chladiče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Ohřívače 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Vzduchový závěs/clona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</w:tbl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tbl>
      <w:tblPr>
        <w:tblW w:w="10200" w:type="dxa"/>
        <w:tblInd w:w="-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900"/>
        <w:gridCol w:w="860"/>
        <w:gridCol w:w="1380"/>
        <w:gridCol w:w="1540"/>
      </w:tblGrid>
      <w:tr w:rsidR="00A76CD4" w:rsidRPr="00C81125" w:rsidTr="003B6CE9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Specifikace zátěží: spotřebiče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Počet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Watt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Celkový výkon (odhadovaný)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% z celého výkonu objektu (odhadované)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Chladírenské systémy: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Mrazničky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Samostatně stojící chladničky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Chladírenské sklady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Centrální distribuční chladicí systém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(Invertor      Ano </w:t>
            </w:r>
            <w:r w:rsid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color w:val="000000"/>
                  <w:lang w:val="cs-CZ" w:eastAsia="cs-CZ"/>
                </w:rPr>
                <w:id w:val="88329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125">
                  <w:rPr>
                    <w:rFonts w:ascii="MS Gothic" w:eastAsia="MS Gothic" w:hAnsi="MS Gothic" w:hint="eastAsia"/>
                    <w:color w:val="000000"/>
                    <w:lang w:val="cs-CZ" w:eastAsia="cs-CZ"/>
                  </w:rPr>
                  <w:t>☐</w:t>
                </w:r>
              </w:sdtContent>
            </w:sdt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    Ne</w:t>
            </w:r>
            <w:r w:rsid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  </w:t>
            </w:r>
            <w:sdt>
              <w:sdtPr>
                <w:rPr>
                  <w:rFonts w:asciiTheme="minorHAnsi" w:eastAsia="Times New Roman" w:hAnsiTheme="minorHAnsi"/>
                  <w:color w:val="000000"/>
                  <w:lang w:val="cs-CZ" w:eastAsia="cs-CZ"/>
                </w:rPr>
                <w:id w:val="-112700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125">
                  <w:rPr>
                    <w:rFonts w:ascii="MS Gothic" w:eastAsia="MS Gothic" w:hAnsi="MS Gothic" w:hint="eastAsia"/>
                    <w:color w:val="000000"/>
                    <w:lang w:val="cs-CZ" w:eastAsia="cs-CZ"/>
                  </w:rPr>
                  <w:t>☐</w:t>
                </w:r>
              </w:sdtContent>
            </w:sdt>
            <w:r w:rsid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 </w:t>
            </w: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Kuchyňské spotřebiče: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Elektrické trouby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Elektrické varné kotle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Myčky nádobí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proofErr w:type="spellStart"/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Konvektomaty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Průmyslové fritézy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Kávovary, toastery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Ostatní: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Počítače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Spínané zdroje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</w:tbl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/>
          <w:bCs/>
          <w:sz w:val="24"/>
          <w:lang w:val="cs-CZ"/>
        </w:rPr>
      </w:pPr>
      <w:r w:rsidRPr="00C81125">
        <w:rPr>
          <w:rFonts w:asciiTheme="minorHAnsi" w:hAnsiTheme="minorHAnsi"/>
          <w:b/>
          <w:bCs/>
          <w:sz w:val="24"/>
          <w:lang w:val="cs-CZ"/>
        </w:rPr>
        <w:t>Elektrická data: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Úroveň napětí:</w:t>
      </w:r>
      <w:r w:rsidRPr="00C81125">
        <w:rPr>
          <w:rFonts w:asciiTheme="minorHAnsi" w:hAnsiTheme="minorHAnsi"/>
          <w:bCs/>
          <w:lang w:val="cs-CZ"/>
        </w:rPr>
        <w:tab/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méně než 220V</w:t>
      </w:r>
      <w:r w:rsidR="00C81125">
        <w:rPr>
          <w:rFonts w:asciiTheme="minorHAnsi" w:hAnsiTheme="minorHAnsi"/>
          <w:bCs/>
          <w:lang w:val="cs-CZ"/>
        </w:rPr>
        <w:t xml:space="preserve">   </w:t>
      </w:r>
      <w:sdt>
        <w:sdtPr>
          <w:rPr>
            <w:rFonts w:asciiTheme="minorHAnsi" w:hAnsiTheme="minorHAnsi"/>
            <w:bCs/>
            <w:lang w:val="cs-CZ"/>
          </w:rPr>
          <w:id w:val="-992474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25">
            <w:rPr>
              <w:rFonts w:ascii="MS Gothic" w:eastAsia="MS Gothic" w:hAnsi="MS Gothic" w:hint="eastAsia"/>
              <w:bCs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bCs/>
          <w:lang w:val="cs-CZ"/>
        </w:rPr>
        <w:t xml:space="preserve">                </w:t>
      </w:r>
      <w:proofErr w:type="spellStart"/>
      <w:r w:rsidRPr="00C81125">
        <w:rPr>
          <w:rFonts w:asciiTheme="minorHAnsi" w:hAnsiTheme="minorHAnsi"/>
          <w:bCs/>
          <w:lang w:val="cs-CZ"/>
        </w:rPr>
        <w:t>220V</w:t>
      </w:r>
      <w:proofErr w:type="spellEnd"/>
      <w:r w:rsidR="00C81125">
        <w:rPr>
          <w:rFonts w:asciiTheme="minorHAnsi" w:hAnsiTheme="minorHAnsi"/>
          <w:bCs/>
          <w:lang w:val="cs-CZ"/>
        </w:rPr>
        <w:t xml:space="preserve">   </w:t>
      </w:r>
      <w:sdt>
        <w:sdtPr>
          <w:rPr>
            <w:rFonts w:asciiTheme="minorHAnsi" w:hAnsiTheme="minorHAnsi"/>
            <w:bCs/>
            <w:lang w:val="cs-CZ"/>
          </w:rPr>
          <w:id w:val="121477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25">
            <w:rPr>
              <w:rFonts w:ascii="MS Gothic" w:eastAsia="MS Gothic" w:hAnsi="MS Gothic" w:hint="eastAsia"/>
              <w:bCs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bCs/>
          <w:lang w:val="cs-CZ"/>
        </w:rPr>
        <w:t xml:space="preserve">               230V </w:t>
      </w:r>
      <w:r w:rsidR="00C81125">
        <w:rPr>
          <w:rFonts w:asciiTheme="minorHAnsi" w:hAnsiTheme="minorHAnsi"/>
          <w:bCs/>
          <w:lang w:val="cs-CZ"/>
        </w:rPr>
        <w:t xml:space="preserve">   </w:t>
      </w:r>
      <w:sdt>
        <w:sdtPr>
          <w:rPr>
            <w:rFonts w:asciiTheme="minorHAnsi" w:hAnsiTheme="minorHAnsi"/>
            <w:bCs/>
            <w:lang w:val="cs-CZ"/>
          </w:rPr>
          <w:id w:val="8465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25">
            <w:rPr>
              <w:rFonts w:ascii="MS Gothic" w:eastAsia="MS Gothic" w:hAnsi="MS Gothic" w:hint="eastAsia"/>
              <w:bCs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bCs/>
          <w:lang w:val="cs-CZ"/>
        </w:rPr>
        <w:t xml:space="preserve">              235V</w:t>
      </w:r>
      <w:r w:rsidR="00C81125">
        <w:rPr>
          <w:rFonts w:asciiTheme="minorHAnsi" w:hAnsiTheme="minorHAnsi"/>
          <w:bCs/>
          <w:lang w:val="cs-CZ"/>
        </w:rPr>
        <w:t xml:space="preserve">   </w:t>
      </w:r>
      <w:sdt>
        <w:sdtPr>
          <w:rPr>
            <w:rFonts w:asciiTheme="minorHAnsi" w:hAnsiTheme="minorHAnsi"/>
            <w:bCs/>
            <w:lang w:val="cs-CZ"/>
          </w:rPr>
          <w:id w:val="-46689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25">
            <w:rPr>
              <w:rFonts w:ascii="MS Gothic" w:eastAsia="MS Gothic" w:hAnsi="MS Gothic" w:hint="eastAsia"/>
              <w:bCs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bCs/>
          <w:lang w:val="cs-CZ"/>
        </w:rPr>
        <w:t xml:space="preserve">               více než 240V</w:t>
      </w:r>
      <w:r w:rsidR="00C81125">
        <w:rPr>
          <w:rFonts w:asciiTheme="minorHAnsi" w:hAnsiTheme="minorHAnsi"/>
          <w:bCs/>
          <w:lang w:val="cs-CZ"/>
        </w:rPr>
        <w:t xml:space="preserve">   </w:t>
      </w:r>
      <w:sdt>
        <w:sdtPr>
          <w:rPr>
            <w:rFonts w:asciiTheme="minorHAnsi" w:hAnsiTheme="minorHAnsi"/>
            <w:bCs/>
            <w:lang w:val="cs-CZ"/>
          </w:rPr>
          <w:id w:val="351010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125">
            <w:rPr>
              <w:rFonts w:ascii="MS Gothic" w:eastAsia="MS Gothic" w:hAnsi="MS Gothic" w:hint="eastAsia"/>
              <w:bCs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bCs/>
          <w:lang w:val="cs-CZ"/>
        </w:rPr>
        <w:t xml:space="preserve">  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Běžné kolísání napětí: min ……………….                     </w:t>
      </w:r>
      <w:r w:rsidR="00C81125" w:rsidRPr="00C81125">
        <w:rPr>
          <w:rFonts w:asciiTheme="minorHAnsi" w:hAnsiTheme="minorHAnsi"/>
          <w:bCs/>
          <w:lang w:val="cs-CZ"/>
        </w:rPr>
        <w:t>M</w:t>
      </w:r>
      <w:r w:rsidRPr="00C81125">
        <w:rPr>
          <w:rFonts w:asciiTheme="minorHAnsi" w:hAnsiTheme="minorHAnsi"/>
          <w:bCs/>
          <w:lang w:val="cs-CZ"/>
        </w:rPr>
        <w:t>ax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="00C81125" w:rsidRPr="00C81125">
        <w:rPr>
          <w:rFonts w:asciiTheme="minorHAnsi" w:hAnsiTheme="minorHAnsi"/>
          <w:bCs/>
          <w:lang w:val="cs-CZ"/>
        </w:rPr>
        <w:t xml:space="preserve">……………….    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/>
          <w:bCs/>
          <w:lang w:val="cs-CZ"/>
        </w:rPr>
      </w:pPr>
      <w:r w:rsidRPr="00C81125">
        <w:rPr>
          <w:rFonts w:asciiTheme="minorHAnsi" w:hAnsiTheme="minorHAnsi"/>
          <w:b/>
          <w:bCs/>
          <w:lang w:val="cs-CZ"/>
        </w:rPr>
        <w:t xml:space="preserve">Elektrické hodnoty:   </w:t>
      </w: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Pojistky:</w:t>
      </w:r>
      <w:r w:rsidRP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</w:r>
      <w:r w:rsidR="00C81125" w:rsidRPr="00C81125">
        <w:rPr>
          <w:rFonts w:asciiTheme="minorHAnsi" w:hAnsiTheme="minorHAnsi"/>
          <w:bCs/>
          <w:lang w:val="cs-CZ"/>
        </w:rPr>
        <w:t>....................</w:t>
      </w:r>
      <w:r w:rsidR="00C81125">
        <w:rPr>
          <w:rFonts w:asciiTheme="minorHAnsi" w:hAnsiTheme="minorHAnsi"/>
          <w:bCs/>
          <w:lang w:val="cs-CZ"/>
        </w:rPr>
        <w:t>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Hlavní jistič /A/:</w:t>
      </w:r>
      <w:r w:rsid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</w:r>
      <w:r w:rsidR="00C81125" w:rsidRPr="00C81125">
        <w:rPr>
          <w:rFonts w:asciiTheme="minorHAnsi" w:hAnsiTheme="minorHAnsi"/>
          <w:bCs/>
          <w:lang w:val="cs-CZ"/>
        </w:rPr>
        <w:t>....................</w:t>
      </w:r>
      <w:r w:rsidR="00C81125">
        <w:rPr>
          <w:rFonts w:asciiTheme="minorHAnsi" w:hAnsiTheme="minorHAnsi"/>
          <w:bCs/>
          <w:lang w:val="cs-CZ"/>
        </w:rPr>
        <w:t>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Běžná zátěž                  </w:t>
      </w:r>
      <w:r w:rsidRPr="00C81125">
        <w:rPr>
          <w:rFonts w:asciiTheme="minorHAnsi" w:hAnsiTheme="minorHAnsi"/>
          <w:b/>
          <w:bCs/>
          <w:i/>
          <w:lang w:val="cs-CZ"/>
        </w:rPr>
        <w:t>L1                   L2                        L3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Napětí</w:t>
      </w:r>
      <w:r w:rsidRPr="00C81125">
        <w:rPr>
          <w:rFonts w:asciiTheme="minorHAnsi" w:hAnsiTheme="minorHAnsi"/>
          <w:bCs/>
          <w:lang w:val="cs-CZ"/>
        </w:rPr>
        <w:tab/>
        <w:t>....................</w:t>
      </w:r>
      <w:r w:rsidR="00C81125">
        <w:rPr>
          <w:rFonts w:asciiTheme="minorHAnsi" w:hAnsiTheme="minorHAnsi"/>
          <w:bCs/>
          <w:lang w:val="cs-CZ"/>
        </w:rPr>
        <w:t>.</w:t>
      </w:r>
      <w:r w:rsidRPr="00C81125">
        <w:rPr>
          <w:rFonts w:asciiTheme="minorHAnsi" w:hAnsiTheme="minorHAnsi"/>
          <w:bCs/>
          <w:lang w:val="cs-CZ"/>
        </w:rPr>
        <w:tab/>
        <w:t>........................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Proud</w:t>
      </w:r>
      <w:r w:rsidRP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  <w:t>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Výkon</w:t>
      </w:r>
      <w:r w:rsid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  <w:t>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 w:cs="Arial"/>
          <w:b/>
          <w:bCs/>
          <w:i/>
          <w:iCs/>
          <w:color w:val="252525"/>
          <w:sz w:val="21"/>
          <w:szCs w:val="21"/>
          <w:shd w:val="clear" w:color="auto" w:fill="FFFFFF"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</w:t>
      </w:r>
      <w:r w:rsidRPr="00C81125">
        <w:rPr>
          <w:rStyle w:val="apple-converted-space"/>
          <w:rFonts w:asciiTheme="minorHAnsi" w:hAnsiTheme="minorHAnsi" w:cs="Arial"/>
          <w:color w:val="252525"/>
          <w:sz w:val="21"/>
          <w:szCs w:val="21"/>
          <w:shd w:val="clear" w:color="auto" w:fill="FFFFFF"/>
          <w:lang w:val="cs-CZ"/>
        </w:rPr>
        <w:t> </w:t>
      </w:r>
      <w:r w:rsidRPr="00C81125">
        <w:rPr>
          <w:rFonts w:asciiTheme="minorHAnsi" w:hAnsiTheme="minorHAnsi"/>
          <w:bCs/>
          <w:lang w:val="cs-CZ"/>
        </w:rPr>
        <w:t>cos</w:t>
      </w:r>
      <w:r w:rsidRPr="00C81125">
        <w:rPr>
          <w:rFonts w:asciiTheme="minorHAnsi" w:hAnsiTheme="minorHAnsi"/>
          <w:lang w:val="cs-CZ"/>
        </w:rPr>
        <w:t> </w:t>
      </w:r>
      <w:r w:rsidRPr="00C81125">
        <w:rPr>
          <w:rFonts w:asciiTheme="minorHAnsi" w:hAnsiTheme="minorHAnsi"/>
          <w:bCs/>
          <w:lang w:val="cs-CZ"/>
        </w:rPr>
        <w:t>φ</w:t>
      </w:r>
      <w:r w:rsidRP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  <w:t>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 w:cs="Arial"/>
          <w:b/>
          <w:bCs/>
          <w:i/>
          <w:iCs/>
          <w:color w:val="252525"/>
          <w:sz w:val="21"/>
          <w:szCs w:val="21"/>
          <w:shd w:val="clear" w:color="auto" w:fill="FFFFFF"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/>
          <w:bCs/>
          <w:i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Maximální zátěž           </w:t>
      </w:r>
      <w:r w:rsidRPr="00C81125">
        <w:rPr>
          <w:rFonts w:asciiTheme="minorHAnsi" w:hAnsiTheme="minorHAnsi"/>
          <w:b/>
          <w:bCs/>
          <w:i/>
          <w:lang w:val="cs-CZ"/>
        </w:rPr>
        <w:t>L1                   L2                        L3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 Napětí</w:t>
      </w:r>
      <w:r w:rsidRPr="00C81125">
        <w:rPr>
          <w:rFonts w:asciiTheme="minorHAnsi" w:hAnsiTheme="minorHAnsi"/>
          <w:bCs/>
          <w:lang w:val="cs-CZ"/>
        </w:rPr>
        <w:tab/>
        <w:t>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</w:t>
      </w:r>
      <w:r w:rsidRP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 Proud</w:t>
      </w:r>
      <w:r w:rsidRPr="00C81125">
        <w:rPr>
          <w:rFonts w:asciiTheme="minorHAnsi" w:hAnsiTheme="minorHAnsi"/>
          <w:bCs/>
          <w:lang w:val="cs-CZ"/>
        </w:rPr>
        <w:tab/>
        <w:t>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 Výkon</w:t>
      </w:r>
      <w:r w:rsidRPr="00C81125">
        <w:rPr>
          <w:rFonts w:asciiTheme="minorHAnsi" w:hAnsiTheme="minorHAnsi"/>
          <w:bCs/>
          <w:lang w:val="cs-CZ"/>
        </w:rPr>
        <w:tab/>
        <w:t>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 cos</w:t>
      </w:r>
      <w:r w:rsidRPr="00C81125">
        <w:rPr>
          <w:rFonts w:asciiTheme="minorHAnsi" w:hAnsiTheme="minorHAnsi"/>
          <w:lang w:val="cs-CZ"/>
        </w:rPr>
        <w:t> </w:t>
      </w:r>
      <w:r w:rsidRPr="00C81125">
        <w:rPr>
          <w:rFonts w:asciiTheme="minorHAnsi" w:hAnsiTheme="minorHAnsi"/>
          <w:bCs/>
          <w:lang w:val="cs-CZ"/>
        </w:rPr>
        <w:t>φ</w:t>
      </w:r>
      <w:r w:rsidRP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  <w:t>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               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Poznámky: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Pr="00C81125"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</w:t>
      </w:r>
      <w:r w:rsidR="00C81125">
        <w:rPr>
          <w:rFonts w:asciiTheme="minorHAnsi" w:hAnsiTheme="minorHAnsi"/>
          <w:bCs/>
          <w:lang w:val="cs-CZ"/>
        </w:rPr>
        <w:t>…………………………………………………...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…………………………………………………………………………………………………………</w:t>
      </w:r>
      <w:r w:rsidR="00C81125">
        <w:rPr>
          <w:rFonts w:asciiTheme="minorHAnsi" w:hAnsiTheme="minorHAnsi"/>
          <w:bCs/>
          <w:lang w:val="cs-CZ"/>
        </w:rPr>
        <w:t>………………………………………………………..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Zpracoval: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>…………………………………………….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D</w:t>
      </w:r>
      <w:r w:rsidR="00C81125">
        <w:rPr>
          <w:rFonts w:asciiTheme="minorHAnsi" w:hAnsiTheme="minorHAnsi"/>
          <w:bCs/>
          <w:lang w:val="cs-CZ"/>
        </w:rPr>
        <w:t>atum</w:t>
      </w:r>
      <w:r w:rsidRPr="00C81125">
        <w:rPr>
          <w:rFonts w:asciiTheme="minorHAnsi" w:hAnsiTheme="minorHAnsi"/>
          <w:bCs/>
          <w:lang w:val="cs-CZ"/>
        </w:rPr>
        <w:t>: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="00C81125">
        <w:rPr>
          <w:rFonts w:asciiTheme="minorHAnsi" w:hAnsiTheme="minorHAnsi"/>
          <w:bCs/>
          <w:lang w:val="cs-CZ"/>
        </w:rPr>
        <w:tab/>
      </w:r>
      <w:r w:rsidR="00C81125">
        <w:rPr>
          <w:rFonts w:asciiTheme="minorHAnsi" w:hAnsiTheme="minorHAnsi"/>
          <w:bCs/>
          <w:lang w:val="cs-CZ"/>
        </w:rPr>
        <w:tab/>
      </w:r>
      <w:bookmarkStart w:id="0" w:name="_GoBack"/>
      <w:bookmarkEnd w:id="0"/>
      <w:r w:rsidRPr="00C81125">
        <w:rPr>
          <w:rFonts w:asciiTheme="minorHAnsi" w:hAnsiTheme="minorHAnsi"/>
          <w:bCs/>
          <w:lang w:val="cs-CZ"/>
        </w:rPr>
        <w:t>…...............................................</w:t>
      </w:r>
    </w:p>
    <w:p w:rsidR="00321E23" w:rsidRPr="00C81125" w:rsidRDefault="00321E23">
      <w:pPr>
        <w:rPr>
          <w:rFonts w:asciiTheme="minorHAnsi" w:hAnsiTheme="minorHAnsi"/>
          <w:lang w:val="cs-CZ"/>
        </w:rPr>
      </w:pPr>
    </w:p>
    <w:sectPr w:rsidR="00321E23" w:rsidRPr="00C8112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9D" w:rsidRDefault="00E53A9D" w:rsidP="00321E23">
      <w:pPr>
        <w:spacing w:after="0" w:line="240" w:lineRule="auto"/>
      </w:pPr>
      <w:r>
        <w:separator/>
      </w:r>
    </w:p>
  </w:endnote>
  <w:endnote w:type="continuationSeparator" w:id="0">
    <w:p w:rsidR="00E53A9D" w:rsidRDefault="00E53A9D" w:rsidP="0032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E9" w:rsidRPr="00321E23" w:rsidRDefault="003B6CE9" w:rsidP="00321E23">
    <w:pPr>
      <w:pStyle w:val="Zpat"/>
      <w:ind w:left="-1077"/>
      <w:rPr>
        <w:sz w:val="20"/>
        <w:lang w:val="cs-CZ"/>
      </w:rPr>
    </w:pPr>
    <w:r w:rsidRPr="00321E23">
      <w:rPr>
        <w:sz w:val="20"/>
        <w:lang w:val="cs-CZ"/>
      </w:rPr>
      <w:t xml:space="preserve">LBG Moravia a.s., Šmahova 1244/112, Brno – Slatina, 627 00, Česká republika, e-mail: </w:t>
    </w:r>
    <w:hyperlink r:id="rId1" w:history="1">
      <w:r w:rsidRPr="00515720">
        <w:rPr>
          <w:sz w:val="20"/>
          <w:lang w:val="cs-CZ"/>
        </w:rPr>
        <w:t>info@lbgmoravia.cz</w:t>
      </w:r>
    </w:hyperlink>
    <w:r w:rsidRPr="00321E23">
      <w:rPr>
        <w:sz w:val="20"/>
        <w:lang w:val="cs-CZ"/>
      </w:rPr>
      <w:t xml:space="preserve"> Tel: +420 516 036</w:t>
    </w:r>
    <w:r>
      <w:rPr>
        <w:sz w:val="20"/>
        <w:lang w:val="cs-CZ"/>
      </w:rPr>
      <w:t> </w:t>
    </w:r>
    <w:r w:rsidRPr="00321E23">
      <w:rPr>
        <w:sz w:val="20"/>
        <w:lang w:val="cs-CZ"/>
      </w:rPr>
      <w:t>350</w:t>
    </w:r>
    <w:r>
      <w:rPr>
        <w:sz w:val="20"/>
        <w:lang w:val="cs-CZ"/>
      </w:rPr>
      <w:br/>
      <w:t>IČ: 048 03 639, DIČ: CZ04803639, společnost zapsaná v obchodním rejstříku vedeném Krajským soudem v Brně pod sp. zn. B7486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9D" w:rsidRDefault="00E53A9D" w:rsidP="00321E23">
      <w:pPr>
        <w:spacing w:after="0" w:line="240" w:lineRule="auto"/>
      </w:pPr>
      <w:r>
        <w:separator/>
      </w:r>
    </w:p>
  </w:footnote>
  <w:footnote w:type="continuationSeparator" w:id="0">
    <w:p w:rsidR="00E53A9D" w:rsidRDefault="00E53A9D" w:rsidP="0032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E9" w:rsidRPr="00321E23" w:rsidRDefault="003B6CE9">
    <w:pPr>
      <w:pStyle w:val="Zhlav"/>
      <w:rPr>
        <w:sz w:val="20"/>
      </w:rPr>
    </w:pPr>
    <w:r w:rsidRPr="00321E23">
      <w:rPr>
        <w:noProof/>
        <w:sz w:val="20"/>
        <w:lang w:val="cs-CZ" w:eastAsia="cs-CZ"/>
      </w:rPr>
      <w:drawing>
        <wp:anchor distT="0" distB="0" distL="114300" distR="114300" simplePos="0" relativeHeight="251658240" behindDoc="1" locked="0" layoutInCell="1" allowOverlap="1" wp14:anchorId="2A24C92D" wp14:editId="60467EB0">
          <wp:simplePos x="0" y="0"/>
          <wp:positionH relativeFrom="column">
            <wp:posOffset>-652145</wp:posOffset>
          </wp:positionH>
          <wp:positionV relativeFrom="paragraph">
            <wp:posOffset>-230505</wp:posOffset>
          </wp:positionV>
          <wp:extent cx="1399335" cy="571500"/>
          <wp:effectExtent l="0" t="0" r="0" b="0"/>
          <wp:wrapNone/>
          <wp:docPr id="1" name="Obrázek 1" descr="C:\Users\ftantisek.kalina\Desktop\LBG Práce\Logo\LBG Moravia_logo_RGB_250p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tantisek.kalina\Desktop\LBG Práce\Logo\LBG Moravia_logo_RGB_250pi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3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10AF"/>
    <w:multiLevelType w:val="hybridMultilevel"/>
    <w:tmpl w:val="DC9C0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3"/>
    <w:rsid w:val="000B5981"/>
    <w:rsid w:val="00296405"/>
    <w:rsid w:val="002F54DC"/>
    <w:rsid w:val="00321E23"/>
    <w:rsid w:val="003B6CE9"/>
    <w:rsid w:val="00515720"/>
    <w:rsid w:val="00524389"/>
    <w:rsid w:val="0060594F"/>
    <w:rsid w:val="008C14EE"/>
    <w:rsid w:val="00A57072"/>
    <w:rsid w:val="00A76CD4"/>
    <w:rsid w:val="00C1774E"/>
    <w:rsid w:val="00C2199D"/>
    <w:rsid w:val="00C72E10"/>
    <w:rsid w:val="00C81125"/>
    <w:rsid w:val="00D93366"/>
    <w:rsid w:val="00E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7B8F"/>
  <w15:chartTrackingRefBased/>
  <w15:docId w15:val="{F277B8F9-D31F-4DD2-A1C8-769E2E9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76CD4"/>
    <w:rPr>
      <w:rFonts w:ascii="Calibri" w:eastAsia="Calibri" w:hAnsi="Calibri" w:cs="Times New Roman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1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E23"/>
  </w:style>
  <w:style w:type="paragraph" w:styleId="Zpat">
    <w:name w:val="footer"/>
    <w:basedOn w:val="Normln"/>
    <w:link w:val="ZpatChar"/>
    <w:uiPriority w:val="99"/>
    <w:unhideWhenUsed/>
    <w:rsid w:val="00321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E23"/>
  </w:style>
  <w:style w:type="character" w:styleId="Hypertextovodkaz">
    <w:name w:val="Hyperlink"/>
    <w:basedOn w:val="Standardnpsmoodstavce"/>
    <w:uiPriority w:val="99"/>
    <w:unhideWhenUsed/>
    <w:rsid w:val="00321E23"/>
    <w:rPr>
      <w:color w:val="0563C1" w:themeColor="hyperlink"/>
      <w:u w:val="single"/>
    </w:rPr>
  </w:style>
  <w:style w:type="character" w:customStyle="1" w:styleId="apple-converted-space">
    <w:name w:val="apple-converted-space"/>
    <w:rsid w:val="00A76CD4"/>
  </w:style>
  <w:style w:type="character" w:styleId="Zstupntext">
    <w:name w:val="Placeholder Text"/>
    <w:basedOn w:val="Standardnpsmoodstavce"/>
    <w:uiPriority w:val="99"/>
    <w:semiHidden/>
    <w:rsid w:val="00A57072"/>
    <w:rPr>
      <w:color w:val="808080"/>
    </w:rPr>
  </w:style>
  <w:style w:type="paragraph" w:styleId="Odstavecseseznamem">
    <w:name w:val="List Paragraph"/>
    <w:basedOn w:val="Normln"/>
    <w:uiPriority w:val="34"/>
    <w:qFormat/>
    <w:rsid w:val="00C7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bgmorav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C"/>
    <w:rsid w:val="00B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05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9BB5-80BE-4E17-B68F-25CE1B7E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ftantisek.kalina</dc:creator>
  <cp:keywords/>
  <dc:description/>
  <cp:lastModifiedBy>lubomir.sovicek</cp:lastModifiedBy>
  <cp:revision>9</cp:revision>
  <dcterms:created xsi:type="dcterms:W3CDTF">2016-03-16T16:05:00Z</dcterms:created>
  <dcterms:modified xsi:type="dcterms:W3CDTF">2016-03-28T19:29:00Z</dcterms:modified>
</cp:coreProperties>
</file>